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6" w:rsidRPr="00AD785B" w:rsidRDefault="009634E6">
      <w:pPr>
        <w:rPr>
          <w:rFonts w:cs="Arial"/>
          <w:sz w:val="20"/>
          <w:szCs w:val="20"/>
        </w:rPr>
      </w:pPr>
    </w:p>
    <w:p w:rsidR="009634E6" w:rsidRPr="00AD5D3E" w:rsidRDefault="009634E6">
      <w:pPr>
        <w:rPr>
          <w:rFonts w:ascii="Calibri" w:hAnsi="Calibri"/>
          <w:b/>
          <w:sz w:val="24"/>
        </w:rPr>
      </w:pPr>
    </w:p>
    <w:p w:rsidR="009634E6" w:rsidRDefault="009634E6" w:rsidP="00AA327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95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1769"/>
        <w:gridCol w:w="1710"/>
        <w:gridCol w:w="4048"/>
        <w:gridCol w:w="3780"/>
        <w:gridCol w:w="1620"/>
        <w:gridCol w:w="1533"/>
        <w:gridCol w:w="1707"/>
      </w:tblGrid>
      <w:tr w:rsidR="009634E6" w:rsidRPr="00AD785B" w:rsidTr="00AA327E">
        <w:trPr>
          <w:tblHeader/>
        </w:trPr>
        <w:tc>
          <w:tcPr>
            <w:tcW w:w="547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What are the hazards?</w:t>
            </w:r>
          </w:p>
        </w:tc>
        <w:tc>
          <w:tcPr>
            <w:tcW w:w="529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Who might be harmed and how?</w:t>
            </w:r>
          </w:p>
        </w:tc>
        <w:tc>
          <w:tcPr>
            <w:tcW w:w="1252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What are you already doing?</w:t>
            </w:r>
          </w:p>
        </w:tc>
        <w:tc>
          <w:tcPr>
            <w:tcW w:w="1169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Do you need to do anything else to manage this risk?</w:t>
            </w:r>
          </w:p>
        </w:tc>
        <w:tc>
          <w:tcPr>
            <w:tcW w:w="501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Action by whom?</w:t>
            </w:r>
          </w:p>
        </w:tc>
        <w:tc>
          <w:tcPr>
            <w:tcW w:w="474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Action by when?</w:t>
            </w:r>
          </w:p>
        </w:tc>
        <w:tc>
          <w:tcPr>
            <w:tcW w:w="528" w:type="pct"/>
          </w:tcPr>
          <w:p w:rsidR="009634E6" w:rsidRPr="00AD785B" w:rsidRDefault="009634E6" w:rsidP="00AA32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Done</w:t>
            </w:r>
          </w:p>
        </w:tc>
      </w:tr>
      <w:tr w:rsidR="009634E6" w:rsidRPr="00AD785B" w:rsidTr="00AA327E">
        <w:trPr>
          <w:trHeight w:val="2370"/>
        </w:trPr>
        <w:tc>
          <w:tcPr>
            <w:tcW w:w="547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Personal safety</w:t>
            </w:r>
          </w:p>
        </w:tc>
        <w:tc>
          <w:tcPr>
            <w:tcW w:w="529" w:type="pct"/>
          </w:tcPr>
          <w:p w:rsidR="009634E6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lone worker</w:t>
            </w:r>
          </w:p>
        </w:tc>
        <w:tc>
          <w:tcPr>
            <w:tcW w:w="1252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Full consideration to lone visiting via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      “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Guidelines on Lone Working &amp; Personal Safety”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hyperlink r:id="rId6" w:history="1">
              <w:r w:rsidRPr="00AD785B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https://www.hse.gov.uk/pubns/indg73.pdf</w:t>
              </w:r>
            </w:hyperlink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or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hyperlink r:id="rId7" w:history="1">
              <w:r w:rsidRPr="00AD785B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https://www.stalbans.anglican.org/wp-content/uploads/Lone-Working-Guidelines.pdf</w:t>
              </w:r>
            </w:hyperlink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9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nominated person to risk assess &amp; authorise either lone visits or visits by 2 people.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Visitor is aware to report any deterioration in physical or mental health or any other concern to PSO &amp; a further risk assessment to be carried out.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Nominated person to contact PSO/family/social services regarding deterioration or other concern.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 register of all home visits to be kept in line with Data Protection Act 2018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nominated person to ensure visitor is not overloaded by pastoral demands.</w:t>
            </w:r>
          </w:p>
          <w:p w:rsidR="009634E6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Visits have clear boundaries</w:t>
            </w:r>
          </w:p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New Rector informed of these rules.</w:t>
            </w:r>
          </w:p>
        </w:tc>
        <w:tc>
          <w:tcPr>
            <w:tcW w:w="501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anyone visiting alone</w:t>
            </w:r>
          </w:p>
        </w:tc>
        <w:tc>
          <w:tcPr>
            <w:tcW w:w="474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Immediate</w:t>
            </w:r>
          </w:p>
        </w:tc>
        <w:tc>
          <w:tcPr>
            <w:tcW w:w="528" w:type="pct"/>
          </w:tcPr>
          <w:p w:rsidR="009634E6" w:rsidRPr="00AD785B" w:rsidRDefault="009634E6" w:rsidP="00AA32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</w:tbl>
    <w:p w:rsidR="009634E6" w:rsidRDefault="009634E6" w:rsidP="00AA327E">
      <w:pPr>
        <w:rPr>
          <w:b/>
          <w:sz w:val="28"/>
          <w:szCs w:val="28"/>
        </w:rPr>
      </w:pPr>
    </w:p>
    <w:sectPr w:rsidR="009634E6" w:rsidSect="004E64E0">
      <w:headerReference w:type="default" r:id="rId8"/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E6" w:rsidRDefault="009634E6" w:rsidP="00D66217">
      <w:r>
        <w:separator/>
      </w:r>
    </w:p>
  </w:endnote>
  <w:endnote w:type="continuationSeparator" w:id="0">
    <w:p w:rsidR="009634E6" w:rsidRDefault="009634E6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E6" w:rsidRDefault="009634E6">
    <w:pPr>
      <w:pStyle w:val="Footer"/>
    </w:pPr>
    <w:r>
      <w:t>Agreed  by PCC 2.8.2023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E6" w:rsidRDefault="009634E6" w:rsidP="00D66217">
      <w:r>
        <w:separator/>
      </w:r>
    </w:p>
  </w:footnote>
  <w:footnote w:type="continuationSeparator" w:id="0">
    <w:p w:rsidR="009634E6" w:rsidRDefault="009634E6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E6" w:rsidRPr="00AA327E" w:rsidRDefault="009634E6" w:rsidP="00AA327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St Mary’s Church, Graveley. Safeguarding Risk Assessment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2D"/>
    <w:rsid w:val="0003287B"/>
    <w:rsid w:val="00052AAA"/>
    <w:rsid w:val="00087CB1"/>
    <w:rsid w:val="00090060"/>
    <w:rsid w:val="000A3CC5"/>
    <w:rsid w:val="000A4AB8"/>
    <w:rsid w:val="000B02E4"/>
    <w:rsid w:val="000B698C"/>
    <w:rsid w:val="000D0129"/>
    <w:rsid w:val="000D29C8"/>
    <w:rsid w:val="000E0FB2"/>
    <w:rsid w:val="000E305C"/>
    <w:rsid w:val="00107B5E"/>
    <w:rsid w:val="00136361"/>
    <w:rsid w:val="0014070E"/>
    <w:rsid w:val="0014611E"/>
    <w:rsid w:val="00196BFE"/>
    <w:rsid w:val="001A10A2"/>
    <w:rsid w:val="001D5BB3"/>
    <w:rsid w:val="001D7892"/>
    <w:rsid w:val="001E7881"/>
    <w:rsid w:val="001F075C"/>
    <w:rsid w:val="00232378"/>
    <w:rsid w:val="0023396A"/>
    <w:rsid w:val="002510DC"/>
    <w:rsid w:val="00251659"/>
    <w:rsid w:val="00282519"/>
    <w:rsid w:val="0028554A"/>
    <w:rsid w:val="002927D7"/>
    <w:rsid w:val="002A38A1"/>
    <w:rsid w:val="002B0DB6"/>
    <w:rsid w:val="002E7F38"/>
    <w:rsid w:val="002F2609"/>
    <w:rsid w:val="00302CE9"/>
    <w:rsid w:val="00321D28"/>
    <w:rsid w:val="003234A9"/>
    <w:rsid w:val="00341EDD"/>
    <w:rsid w:val="00347430"/>
    <w:rsid w:val="0035182E"/>
    <w:rsid w:val="003613BD"/>
    <w:rsid w:val="00361E5F"/>
    <w:rsid w:val="003638EA"/>
    <w:rsid w:val="00374BD1"/>
    <w:rsid w:val="00393A10"/>
    <w:rsid w:val="003A49DB"/>
    <w:rsid w:val="00416AD2"/>
    <w:rsid w:val="00416F0B"/>
    <w:rsid w:val="00422DD5"/>
    <w:rsid w:val="00425557"/>
    <w:rsid w:val="00431FAE"/>
    <w:rsid w:val="00467A06"/>
    <w:rsid w:val="004B2E8B"/>
    <w:rsid w:val="004B3EAA"/>
    <w:rsid w:val="004D0821"/>
    <w:rsid w:val="004D5C59"/>
    <w:rsid w:val="004E64E0"/>
    <w:rsid w:val="00515646"/>
    <w:rsid w:val="00517536"/>
    <w:rsid w:val="00541D82"/>
    <w:rsid w:val="005650C3"/>
    <w:rsid w:val="00572023"/>
    <w:rsid w:val="0058665C"/>
    <w:rsid w:val="00590F05"/>
    <w:rsid w:val="00590FA2"/>
    <w:rsid w:val="00595F9F"/>
    <w:rsid w:val="005A40B1"/>
    <w:rsid w:val="005A6348"/>
    <w:rsid w:val="005B4CD0"/>
    <w:rsid w:val="005C06AF"/>
    <w:rsid w:val="005D038E"/>
    <w:rsid w:val="005D2EC0"/>
    <w:rsid w:val="005E1064"/>
    <w:rsid w:val="00603896"/>
    <w:rsid w:val="0060464E"/>
    <w:rsid w:val="00646906"/>
    <w:rsid w:val="00652631"/>
    <w:rsid w:val="006533F9"/>
    <w:rsid w:val="00653727"/>
    <w:rsid w:val="0066223E"/>
    <w:rsid w:val="00663F23"/>
    <w:rsid w:val="00670186"/>
    <w:rsid w:val="00683F41"/>
    <w:rsid w:val="006973B0"/>
    <w:rsid w:val="006B0660"/>
    <w:rsid w:val="006B3CB7"/>
    <w:rsid w:val="006B54DC"/>
    <w:rsid w:val="006E4865"/>
    <w:rsid w:val="00705437"/>
    <w:rsid w:val="00710331"/>
    <w:rsid w:val="0071132B"/>
    <w:rsid w:val="00723C83"/>
    <w:rsid w:val="007254F0"/>
    <w:rsid w:val="007276EE"/>
    <w:rsid w:val="007576EB"/>
    <w:rsid w:val="007A3DBA"/>
    <w:rsid w:val="007B515F"/>
    <w:rsid w:val="007B5A4E"/>
    <w:rsid w:val="007D6A84"/>
    <w:rsid w:val="008205E9"/>
    <w:rsid w:val="00827853"/>
    <w:rsid w:val="00862C2D"/>
    <w:rsid w:val="008763C6"/>
    <w:rsid w:val="00885C77"/>
    <w:rsid w:val="00893BF1"/>
    <w:rsid w:val="00894862"/>
    <w:rsid w:val="008A19BF"/>
    <w:rsid w:val="008A3C14"/>
    <w:rsid w:val="008C0FAA"/>
    <w:rsid w:val="008D3A94"/>
    <w:rsid w:val="008D6BA2"/>
    <w:rsid w:val="008D6BE4"/>
    <w:rsid w:val="008E2BC1"/>
    <w:rsid w:val="008F11E4"/>
    <w:rsid w:val="008F4597"/>
    <w:rsid w:val="00903242"/>
    <w:rsid w:val="00923019"/>
    <w:rsid w:val="009634E6"/>
    <w:rsid w:val="009725AD"/>
    <w:rsid w:val="009735AF"/>
    <w:rsid w:val="00985BD1"/>
    <w:rsid w:val="009A5796"/>
    <w:rsid w:val="009A6528"/>
    <w:rsid w:val="00A01AA4"/>
    <w:rsid w:val="00A04CC4"/>
    <w:rsid w:val="00A16A54"/>
    <w:rsid w:val="00A20EA0"/>
    <w:rsid w:val="00A31232"/>
    <w:rsid w:val="00A75A89"/>
    <w:rsid w:val="00A75ECE"/>
    <w:rsid w:val="00AA327E"/>
    <w:rsid w:val="00AA65D8"/>
    <w:rsid w:val="00AB49ED"/>
    <w:rsid w:val="00AC12D5"/>
    <w:rsid w:val="00AC18E6"/>
    <w:rsid w:val="00AC274F"/>
    <w:rsid w:val="00AD5D3E"/>
    <w:rsid w:val="00AD785B"/>
    <w:rsid w:val="00AF0EDD"/>
    <w:rsid w:val="00AF2686"/>
    <w:rsid w:val="00B342CF"/>
    <w:rsid w:val="00B36587"/>
    <w:rsid w:val="00B42042"/>
    <w:rsid w:val="00B44694"/>
    <w:rsid w:val="00B56BC8"/>
    <w:rsid w:val="00B66171"/>
    <w:rsid w:val="00B70B31"/>
    <w:rsid w:val="00B948B5"/>
    <w:rsid w:val="00BB35D7"/>
    <w:rsid w:val="00BF2799"/>
    <w:rsid w:val="00C050D7"/>
    <w:rsid w:val="00C14E7B"/>
    <w:rsid w:val="00C17173"/>
    <w:rsid w:val="00C31E99"/>
    <w:rsid w:val="00C34DFF"/>
    <w:rsid w:val="00C637A1"/>
    <w:rsid w:val="00C6500D"/>
    <w:rsid w:val="00C8754F"/>
    <w:rsid w:val="00C8767E"/>
    <w:rsid w:val="00CA0F19"/>
    <w:rsid w:val="00CC2EA1"/>
    <w:rsid w:val="00CC720C"/>
    <w:rsid w:val="00CD0B52"/>
    <w:rsid w:val="00CD56B2"/>
    <w:rsid w:val="00CE4073"/>
    <w:rsid w:val="00CF34E2"/>
    <w:rsid w:val="00CF6666"/>
    <w:rsid w:val="00D17C65"/>
    <w:rsid w:val="00D23B23"/>
    <w:rsid w:val="00D36D49"/>
    <w:rsid w:val="00D52AE2"/>
    <w:rsid w:val="00D53E41"/>
    <w:rsid w:val="00D66217"/>
    <w:rsid w:val="00D86C87"/>
    <w:rsid w:val="00DA18F4"/>
    <w:rsid w:val="00DC0316"/>
    <w:rsid w:val="00DD7E1A"/>
    <w:rsid w:val="00E07F73"/>
    <w:rsid w:val="00E257EE"/>
    <w:rsid w:val="00E332C0"/>
    <w:rsid w:val="00E565A3"/>
    <w:rsid w:val="00E86654"/>
    <w:rsid w:val="00EA322C"/>
    <w:rsid w:val="00EB2985"/>
    <w:rsid w:val="00ED357C"/>
    <w:rsid w:val="00ED3820"/>
    <w:rsid w:val="00EE0F39"/>
    <w:rsid w:val="00EF3217"/>
    <w:rsid w:val="00F12272"/>
    <w:rsid w:val="00F32E08"/>
    <w:rsid w:val="00F80015"/>
    <w:rsid w:val="00F83BF2"/>
    <w:rsid w:val="00FC5C8A"/>
    <w:rsid w:val="00FE721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rPr>
      <w:rFonts w:ascii="Arial" w:eastAsia="Times New Roman" w:hAnsi="Arial" w:cs="Times New Roman"/>
      <w:sz w:val="1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2C2D"/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217"/>
    <w:rPr>
      <w:rFonts w:ascii="Arial" w:hAnsi="Arial" w:cs="Times New Roman"/>
      <w:sz w:val="18"/>
    </w:rPr>
  </w:style>
  <w:style w:type="paragraph" w:styleId="Footer">
    <w:name w:val="footer"/>
    <w:basedOn w:val="Normal"/>
    <w:link w:val="FooterChar"/>
    <w:uiPriority w:val="99"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217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3A49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albans.anglican.org/wp-content/uploads/Lone-Working-Guideli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gov.uk/pubns/indg73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the hazards</dc:title>
  <dc:subject/>
  <dc:creator>SandhamJ</dc:creator>
  <cp:keywords/>
  <dc:description/>
  <cp:lastModifiedBy>GillShenoy</cp:lastModifiedBy>
  <cp:revision>2</cp:revision>
  <cp:lastPrinted>2023-11-11T18:26:00Z</cp:lastPrinted>
  <dcterms:created xsi:type="dcterms:W3CDTF">2023-11-22T13:56:00Z</dcterms:created>
  <dcterms:modified xsi:type="dcterms:W3CDTF">2023-11-22T13:56:00Z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